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74A4" w:rsidRDefault="003574A4" w:rsidP="000E563A">
      <w:pPr>
        <w:widowControl w:val="0"/>
        <w:autoSpaceDE w:val="0"/>
        <w:autoSpaceDN w:val="0"/>
        <w:adjustRightInd w:val="0"/>
        <w:rPr>
          <w:rFonts w:ascii="Calibri" w:hAnsi="Calibri" w:cs="Calibri"/>
          <w:sz w:val="26"/>
          <w:szCs w:val="26"/>
        </w:rPr>
      </w:pPr>
    </w:p>
    <w:p w:rsidR="003574A4" w:rsidRDefault="003574A4" w:rsidP="000E563A">
      <w:pPr>
        <w:widowControl w:val="0"/>
        <w:autoSpaceDE w:val="0"/>
        <w:autoSpaceDN w:val="0"/>
        <w:adjustRightInd w:val="0"/>
        <w:rPr>
          <w:rFonts w:ascii="Calibri" w:hAnsi="Calibri" w:cs="Calibri"/>
          <w:sz w:val="26"/>
          <w:szCs w:val="26"/>
        </w:rPr>
      </w:pPr>
    </w:p>
    <w:p w:rsidR="000E563A" w:rsidRDefault="00867B20" w:rsidP="000E563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Calibri" w:hAnsi="Calibri" w:cs="Calibri"/>
          <w:sz w:val="26"/>
          <w:szCs w:val="26"/>
        </w:rPr>
        <w:t xml:space="preserve">  Here is an example of a garden box construction.</w:t>
      </w:r>
      <w:r w:rsidR="000E563A">
        <w:rPr>
          <w:rFonts w:ascii="Calibri" w:hAnsi="Calibri" w:cs="Calibri"/>
          <w:sz w:val="26"/>
          <w:szCs w:val="26"/>
        </w:rPr>
        <w:t xml:space="preserve">  It was all cedar.  We got all our wood from </w:t>
      </w:r>
      <w:proofErr w:type="spellStart"/>
      <w:r w:rsidR="000E563A">
        <w:rPr>
          <w:rFonts w:ascii="Calibri" w:hAnsi="Calibri" w:cs="Calibri"/>
          <w:sz w:val="26"/>
          <w:szCs w:val="26"/>
        </w:rPr>
        <w:t>Wanson</w:t>
      </w:r>
      <w:proofErr w:type="spellEnd"/>
      <w:r w:rsidR="000E563A">
        <w:rPr>
          <w:rFonts w:ascii="Calibri" w:hAnsi="Calibri" w:cs="Calibri"/>
          <w:sz w:val="26"/>
          <w:szCs w:val="26"/>
        </w:rPr>
        <w:t xml:space="preserve"> Lumber (345-6589).  The 3</w:t>
      </w:r>
      <w:r w:rsidR="000E563A">
        <w:rPr>
          <w:rFonts w:ascii="Calibri" w:hAnsi="Calibri" w:cs="Calibri"/>
          <w:sz w:val="20"/>
          <w:szCs w:val="20"/>
        </w:rPr>
        <w:t>rd</w:t>
      </w:r>
      <w:r w:rsidR="000E563A">
        <w:rPr>
          <w:rFonts w:ascii="Calibri" w:hAnsi="Calibri" w:cs="Calibri"/>
          <w:sz w:val="26"/>
          <w:szCs w:val="26"/>
        </w:rPr>
        <w:t xml:space="preserve"> garden we built was an upgrade on the first two in that we secured the corners by drilling 3/8” hole vertically through the corner, and then drove in 3/8” </w:t>
      </w:r>
      <w:proofErr w:type="spellStart"/>
      <w:r w:rsidR="000E563A">
        <w:rPr>
          <w:rFonts w:ascii="Calibri" w:hAnsi="Calibri" w:cs="Calibri"/>
          <w:sz w:val="26"/>
          <w:szCs w:val="26"/>
        </w:rPr>
        <w:t>aluminium</w:t>
      </w:r>
      <w:proofErr w:type="spellEnd"/>
      <w:r w:rsidR="000E563A">
        <w:rPr>
          <w:rFonts w:ascii="Calibri" w:hAnsi="Calibri" w:cs="Calibri"/>
          <w:sz w:val="26"/>
          <w:szCs w:val="26"/>
        </w:rPr>
        <w:t xml:space="preserve"> rod (get at Canadian Tire).  This should last a very long time, much longer than screwing the corners.  Below is a Bill of Materials for building a single garden.</w:t>
      </w:r>
    </w:p>
    <w:p w:rsidR="000E563A" w:rsidRDefault="000E563A" w:rsidP="000E563A">
      <w:pPr>
        <w:widowControl w:val="0"/>
        <w:autoSpaceDE w:val="0"/>
        <w:autoSpaceDN w:val="0"/>
        <w:adjustRightInd w:val="0"/>
        <w:rPr>
          <w:rFonts w:ascii="Calibri" w:hAnsi="Calibri" w:cs="Calibri"/>
          <w:sz w:val="26"/>
          <w:szCs w:val="26"/>
        </w:rPr>
      </w:pPr>
      <w:r>
        <w:rPr>
          <w:rFonts w:ascii="Calibri" w:hAnsi="Calibri" w:cs="Calibri"/>
          <w:sz w:val="26"/>
          <w:szCs w:val="26"/>
        </w:rPr>
        <w:t> </w:t>
      </w:r>
    </w:p>
    <w:p w:rsidR="000E563A" w:rsidRDefault="000E563A" w:rsidP="000E563A">
      <w:pPr>
        <w:widowControl w:val="0"/>
        <w:autoSpaceDE w:val="0"/>
        <w:autoSpaceDN w:val="0"/>
        <w:adjustRightInd w:val="0"/>
        <w:rPr>
          <w:rFonts w:ascii="Calibri" w:hAnsi="Calibri" w:cs="Calibri"/>
          <w:sz w:val="26"/>
          <w:szCs w:val="26"/>
        </w:rPr>
      </w:pPr>
    </w:p>
    <w:p w:rsidR="000E563A" w:rsidRDefault="000E563A" w:rsidP="000E563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Calibri" w:hAnsi="Calibri" w:cs="Calibri"/>
          <w:sz w:val="26"/>
          <w:szCs w:val="26"/>
        </w:rPr>
        <w:t> </w:t>
      </w:r>
    </w:p>
    <w:tbl>
      <w:tblPr>
        <w:tblW w:w="8020" w:type="dxa"/>
        <w:tblBorders>
          <w:top w:val="nil"/>
          <w:left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2866"/>
        <w:gridCol w:w="2082"/>
        <w:gridCol w:w="1546"/>
        <w:gridCol w:w="1526"/>
      </w:tblGrid>
      <w:tr w:rsidR="000E563A" w:rsidTr="000E563A">
        <w:tblPrEx>
          <w:tblCellMar>
            <w:top w:w="0" w:type="dxa"/>
            <w:bottom w:w="0" w:type="dxa"/>
          </w:tblCellMar>
        </w:tblPrEx>
        <w:tc>
          <w:tcPr>
            <w:tcW w:w="2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Item</w:t>
            </w:r>
          </w:p>
        </w:tc>
        <w:tc>
          <w:tcPr>
            <w:tcW w:w="2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Quantity</w:t>
            </w:r>
          </w:p>
        </w:tc>
        <w:tc>
          <w:tcPr>
            <w:tcW w:w="15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Per Item</w:t>
            </w:r>
          </w:p>
        </w:tc>
        <w:tc>
          <w:tcPr>
            <w:tcW w:w="15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Total</w:t>
            </w:r>
          </w:p>
        </w:tc>
      </w:tr>
      <w:tr w:rsidR="000E563A" w:rsidTr="000E563A">
        <w:tblPrEx>
          <w:tblBorders>
            <w:top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2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2x6 – 10’</w:t>
            </w:r>
          </w:p>
        </w:tc>
        <w:tc>
          <w:tcPr>
            <w:tcW w:w="2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4</w:t>
            </w:r>
          </w:p>
        </w:tc>
        <w:tc>
          <w:tcPr>
            <w:tcW w:w="15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$16.38</w:t>
            </w:r>
          </w:p>
        </w:tc>
        <w:tc>
          <w:tcPr>
            <w:tcW w:w="15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$65.52</w:t>
            </w:r>
          </w:p>
        </w:tc>
      </w:tr>
      <w:tr w:rsidR="000E563A" w:rsidTr="000E563A">
        <w:tblPrEx>
          <w:tblBorders>
            <w:top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2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2x6 - 8’</w:t>
            </w:r>
          </w:p>
        </w:tc>
        <w:tc>
          <w:tcPr>
            <w:tcW w:w="2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2</w:t>
            </w:r>
          </w:p>
        </w:tc>
        <w:tc>
          <w:tcPr>
            <w:tcW w:w="15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$13.19</w:t>
            </w:r>
          </w:p>
        </w:tc>
        <w:tc>
          <w:tcPr>
            <w:tcW w:w="15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$26.38</w:t>
            </w:r>
          </w:p>
        </w:tc>
      </w:tr>
      <w:tr w:rsidR="000E563A" w:rsidTr="000E563A">
        <w:tblPrEx>
          <w:tblBorders>
            <w:top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2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2x8 – 8’</w:t>
            </w:r>
          </w:p>
        </w:tc>
        <w:tc>
          <w:tcPr>
            <w:tcW w:w="2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1</w:t>
            </w:r>
          </w:p>
        </w:tc>
        <w:tc>
          <w:tcPr>
            <w:tcW w:w="15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$21.62</w:t>
            </w:r>
          </w:p>
        </w:tc>
        <w:tc>
          <w:tcPr>
            <w:tcW w:w="15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$21.62</w:t>
            </w:r>
          </w:p>
        </w:tc>
      </w:tr>
      <w:tr w:rsidR="000E563A" w:rsidTr="000E563A">
        <w:tblPrEx>
          <w:tblBorders>
            <w:top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2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1-1/4x6 – 10’</w:t>
            </w:r>
          </w:p>
        </w:tc>
        <w:tc>
          <w:tcPr>
            <w:tcW w:w="2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2</w:t>
            </w:r>
          </w:p>
        </w:tc>
        <w:tc>
          <w:tcPr>
            <w:tcW w:w="15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$11.57</w:t>
            </w:r>
          </w:p>
        </w:tc>
        <w:tc>
          <w:tcPr>
            <w:tcW w:w="15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$23.14</w:t>
            </w:r>
          </w:p>
        </w:tc>
      </w:tr>
      <w:tr w:rsidR="000E563A" w:rsidTr="000E563A">
        <w:tblPrEx>
          <w:tblBorders>
            <w:top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2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2x4 – 10’</w:t>
            </w:r>
          </w:p>
        </w:tc>
        <w:tc>
          <w:tcPr>
            <w:tcW w:w="2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3</w:t>
            </w:r>
          </w:p>
        </w:tc>
        <w:tc>
          <w:tcPr>
            <w:tcW w:w="15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$9.59</w:t>
            </w:r>
          </w:p>
        </w:tc>
        <w:tc>
          <w:tcPr>
            <w:tcW w:w="15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$28.77</w:t>
            </w:r>
          </w:p>
        </w:tc>
      </w:tr>
      <w:tr w:rsidR="000E563A" w:rsidTr="000E563A">
        <w:tblPrEx>
          <w:tblBorders>
            <w:top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2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Screws – 3”</w:t>
            </w:r>
          </w:p>
        </w:tc>
        <w:tc>
          <w:tcPr>
            <w:tcW w:w="2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50 (1/2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lb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>?)</w:t>
            </w:r>
          </w:p>
        </w:tc>
        <w:tc>
          <w:tcPr>
            <w:tcW w:w="15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$2.00</w:t>
            </w:r>
          </w:p>
        </w:tc>
        <w:tc>
          <w:tcPr>
            <w:tcW w:w="15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$2.00</w:t>
            </w:r>
          </w:p>
        </w:tc>
      </w:tr>
      <w:tr w:rsidR="000E563A" w:rsidTr="000E563A">
        <w:tblPrEx>
          <w:tblBorders>
            <w:top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2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Screws – 2.5”</w:t>
            </w:r>
          </w:p>
        </w:tc>
        <w:tc>
          <w:tcPr>
            <w:tcW w:w="2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30 (1/2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lb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>?)</w:t>
            </w:r>
          </w:p>
        </w:tc>
        <w:tc>
          <w:tcPr>
            <w:tcW w:w="15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$2.00</w:t>
            </w:r>
          </w:p>
        </w:tc>
        <w:tc>
          <w:tcPr>
            <w:tcW w:w="15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$2.00</w:t>
            </w:r>
          </w:p>
        </w:tc>
      </w:tr>
      <w:tr w:rsidR="000E563A" w:rsidTr="000E563A">
        <w:tblPrEx>
          <w:tblBorders>
            <w:top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2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Screws – 2”</w:t>
            </w:r>
          </w:p>
        </w:tc>
        <w:tc>
          <w:tcPr>
            <w:tcW w:w="2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80 (1lb?)</w:t>
            </w:r>
          </w:p>
        </w:tc>
        <w:tc>
          <w:tcPr>
            <w:tcW w:w="15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$4.00</w:t>
            </w:r>
          </w:p>
        </w:tc>
        <w:tc>
          <w:tcPr>
            <w:tcW w:w="15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$4.00</w:t>
            </w:r>
          </w:p>
        </w:tc>
      </w:tr>
      <w:tr w:rsidR="000E563A" w:rsidTr="000E563A">
        <w:tblPrEx>
          <w:tblBorders>
            <w:top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2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3/8” Al rod – 4’</w:t>
            </w:r>
          </w:p>
        </w:tc>
        <w:tc>
          <w:tcPr>
            <w:tcW w:w="2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1</w:t>
            </w:r>
          </w:p>
        </w:tc>
        <w:tc>
          <w:tcPr>
            <w:tcW w:w="15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$12??</w:t>
            </w:r>
          </w:p>
        </w:tc>
        <w:tc>
          <w:tcPr>
            <w:tcW w:w="15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$12.00</w:t>
            </w:r>
          </w:p>
        </w:tc>
      </w:tr>
      <w:tr w:rsidR="000E563A" w:rsidTr="000E563A">
        <w:tblPrEx>
          <w:tblCellMar>
            <w:top w:w="0" w:type="dxa"/>
            <w:bottom w:w="0" w:type="dxa"/>
          </w:tblCellMar>
        </w:tblPrEx>
        <w:tc>
          <w:tcPr>
            <w:tcW w:w="2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 </w:t>
            </w:r>
          </w:p>
        </w:tc>
        <w:tc>
          <w:tcPr>
            <w:tcW w:w="2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 </w:t>
            </w:r>
          </w:p>
        </w:tc>
        <w:tc>
          <w:tcPr>
            <w:tcW w:w="15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TOTAL</w:t>
            </w:r>
          </w:p>
        </w:tc>
        <w:tc>
          <w:tcPr>
            <w:tcW w:w="15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:rsidR="000E563A" w:rsidRDefault="000E563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$185.43</w:t>
            </w:r>
          </w:p>
        </w:tc>
      </w:tr>
    </w:tbl>
    <w:p w:rsidR="000E563A" w:rsidRDefault="000E563A" w:rsidP="000E563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Calibri" w:hAnsi="Calibri" w:cs="Calibri"/>
          <w:sz w:val="26"/>
          <w:szCs w:val="26"/>
        </w:rPr>
        <w:t xml:space="preserve">One would want to </w:t>
      </w:r>
      <w:proofErr w:type="gramStart"/>
      <w:r>
        <w:rPr>
          <w:rFonts w:ascii="Calibri" w:hAnsi="Calibri" w:cs="Calibri"/>
          <w:sz w:val="26"/>
          <w:szCs w:val="26"/>
        </w:rPr>
        <w:t>double check</w:t>
      </w:r>
      <w:proofErr w:type="gramEnd"/>
      <w:r>
        <w:rPr>
          <w:rFonts w:ascii="Calibri" w:hAnsi="Calibri" w:cs="Calibri"/>
          <w:sz w:val="26"/>
          <w:szCs w:val="26"/>
        </w:rPr>
        <w:t xml:space="preserve"> these prices as they are from last year.  If you simply forward this email to </w:t>
      </w:r>
      <w:proofErr w:type="spellStart"/>
      <w:r>
        <w:rPr>
          <w:rFonts w:ascii="Calibri" w:hAnsi="Calibri" w:cs="Calibri"/>
          <w:sz w:val="26"/>
          <w:szCs w:val="26"/>
        </w:rPr>
        <w:t>Wanson</w:t>
      </w:r>
      <w:proofErr w:type="spellEnd"/>
      <w:r>
        <w:rPr>
          <w:rFonts w:ascii="Calibri" w:hAnsi="Calibri" w:cs="Calibri"/>
          <w:sz w:val="26"/>
          <w:szCs w:val="26"/>
        </w:rPr>
        <w:t xml:space="preserve"> (</w:t>
      </w:r>
      <w:hyperlink r:id="rId6" w:history="1">
        <w:r>
          <w:rPr>
            <w:rFonts w:ascii="Calibri" w:hAnsi="Calibri" w:cs="Calibri"/>
            <w:color w:val="0000FF"/>
            <w:sz w:val="26"/>
            <w:szCs w:val="26"/>
            <w:u w:val="single" w:color="0000FF"/>
          </w:rPr>
          <w:t>wanson@tbaytel.net</w:t>
        </w:r>
      </w:hyperlink>
      <w:r>
        <w:rPr>
          <w:rFonts w:ascii="Calibri" w:hAnsi="Calibri" w:cs="Calibri"/>
          <w:sz w:val="26"/>
          <w:szCs w:val="26"/>
        </w:rPr>
        <w:t>) they will fax back a quote.  I’ve included enough screws to ensure there should be a few extras of each (</w:t>
      </w:r>
      <w:proofErr w:type="spellStart"/>
      <w:r>
        <w:rPr>
          <w:rFonts w:ascii="Calibri" w:hAnsi="Calibri" w:cs="Calibri"/>
          <w:sz w:val="26"/>
          <w:szCs w:val="26"/>
        </w:rPr>
        <w:t>Wanson</w:t>
      </w:r>
      <w:proofErr w:type="spellEnd"/>
      <w:r>
        <w:rPr>
          <w:rFonts w:ascii="Calibri" w:hAnsi="Calibri" w:cs="Calibri"/>
          <w:sz w:val="26"/>
          <w:szCs w:val="26"/>
        </w:rPr>
        <w:t xml:space="preserve"> should ensure they are suitable for affixing cedar gardens).  I don’t remember what the Al rod was worth, just took a guess.</w:t>
      </w:r>
    </w:p>
    <w:p w:rsidR="003574A4" w:rsidRDefault="003574A4" w:rsidP="000E563A">
      <w:pPr>
        <w:widowControl w:val="0"/>
        <w:autoSpaceDE w:val="0"/>
        <w:autoSpaceDN w:val="0"/>
        <w:adjustRightInd w:val="0"/>
        <w:rPr>
          <w:rFonts w:ascii="Calibri" w:hAnsi="Calibri" w:cs="Calibri"/>
          <w:sz w:val="26"/>
          <w:szCs w:val="26"/>
        </w:rPr>
      </w:pPr>
    </w:p>
    <w:p w:rsidR="000E563A" w:rsidRDefault="000E563A" w:rsidP="000E563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Calibri" w:hAnsi="Calibri" w:cs="Calibri"/>
          <w:sz w:val="26"/>
          <w:szCs w:val="26"/>
        </w:rPr>
        <w:t> </w:t>
      </w:r>
    </w:p>
    <w:p w:rsidR="000E563A" w:rsidRDefault="000E563A" w:rsidP="000E563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Calibri" w:hAnsi="Calibri" w:cs="Calibri"/>
          <w:sz w:val="26"/>
          <w:szCs w:val="26"/>
        </w:rPr>
        <w:t>As for instructions:</w:t>
      </w:r>
    </w:p>
    <w:p w:rsidR="000E563A" w:rsidRDefault="000E563A" w:rsidP="000E563A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Calibri" w:hAnsi="Calibri" w:cs="Calibri"/>
          <w:sz w:val="26"/>
          <w:szCs w:val="26"/>
        </w:rPr>
        <w:t>any</w:t>
      </w:r>
      <w:proofErr w:type="gramEnd"/>
      <w:r>
        <w:rPr>
          <w:rFonts w:ascii="Calibri" w:hAnsi="Calibri" w:cs="Calibri"/>
          <w:sz w:val="26"/>
          <w:szCs w:val="26"/>
        </w:rPr>
        <w:t xml:space="preserve"> screws that get put in should be put in from the inside, so you don’t see any screw heads on the outside of the garden</w:t>
      </w:r>
    </w:p>
    <w:p w:rsidR="000E563A" w:rsidRDefault="000E563A" w:rsidP="000E563A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Calibri" w:hAnsi="Calibri" w:cs="Calibri"/>
          <w:sz w:val="26"/>
          <w:szCs w:val="26"/>
        </w:rPr>
        <w:t>cut</w:t>
      </w:r>
      <w:proofErr w:type="gramEnd"/>
      <w:r>
        <w:rPr>
          <w:rFonts w:ascii="Calibri" w:hAnsi="Calibri" w:cs="Calibri"/>
          <w:sz w:val="26"/>
          <w:szCs w:val="26"/>
        </w:rPr>
        <w:t xml:space="preserve"> the 2x6-10’ to 118”, and the 2x6-8’ to 48” and notch the ends of these pieces to fit together as per the drawing</w:t>
      </w:r>
    </w:p>
    <w:p w:rsidR="000E563A" w:rsidRDefault="000E563A" w:rsidP="000E563A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Calibri" w:hAnsi="Calibri" w:cs="Calibri"/>
          <w:sz w:val="26"/>
          <w:szCs w:val="26"/>
        </w:rPr>
        <w:t>cut</w:t>
      </w:r>
      <w:proofErr w:type="gramEnd"/>
      <w:r>
        <w:rPr>
          <w:rFonts w:ascii="Calibri" w:hAnsi="Calibri" w:cs="Calibri"/>
          <w:sz w:val="26"/>
          <w:szCs w:val="26"/>
        </w:rPr>
        <w:t xml:space="preserve"> the 1-1/4x6-8’ into 1 length of near 45” (say 44-3/4”) and  1 length of 36”, cut that 36” in half, and then into 4 lengths of roughly 9” each, screw these eight 9”pieces to the boards above to help align the corners, make </w:t>
      </w:r>
      <w:r>
        <w:rPr>
          <w:rFonts w:ascii="Calibri" w:hAnsi="Calibri" w:cs="Calibri"/>
          <w:sz w:val="26"/>
          <w:szCs w:val="26"/>
        </w:rPr>
        <w:lastRenderedPageBreak/>
        <w:t>sure you keep them near flush with the bottom (this is a little different from the drawing, where we just used a 1-1/4x6x9” piece in each corner)</w:t>
      </w:r>
    </w:p>
    <w:p w:rsidR="000E563A" w:rsidRDefault="000E563A" w:rsidP="000E563A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Calibri" w:hAnsi="Calibri" w:cs="Calibri"/>
          <w:sz w:val="26"/>
          <w:szCs w:val="26"/>
        </w:rPr>
        <w:t>check</w:t>
      </w:r>
      <w:proofErr w:type="gramEnd"/>
      <w:r>
        <w:rPr>
          <w:rFonts w:ascii="Calibri" w:hAnsi="Calibri" w:cs="Calibri"/>
          <w:sz w:val="26"/>
          <w:szCs w:val="26"/>
        </w:rPr>
        <w:t xml:space="preserve"> for square, and sync a 3/8” drill bit vertically into each corner, foll</w:t>
      </w:r>
      <w:r w:rsidR="003574A4">
        <w:rPr>
          <w:rFonts w:ascii="Calibri" w:hAnsi="Calibri" w:cs="Calibri"/>
          <w:sz w:val="26"/>
          <w:szCs w:val="26"/>
        </w:rPr>
        <w:t>o</w:t>
      </w:r>
      <w:r>
        <w:rPr>
          <w:rFonts w:ascii="Calibri" w:hAnsi="Calibri" w:cs="Calibri"/>
          <w:sz w:val="26"/>
          <w:szCs w:val="26"/>
        </w:rPr>
        <w:t>wed by 10.5” of Aluminum rod</w:t>
      </w:r>
    </w:p>
    <w:p w:rsidR="000E563A" w:rsidRDefault="000E563A" w:rsidP="000E563A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Calibri" w:hAnsi="Calibri" w:cs="Calibri"/>
          <w:sz w:val="26"/>
          <w:szCs w:val="26"/>
        </w:rPr>
        <w:t>cut</w:t>
      </w:r>
      <w:proofErr w:type="gramEnd"/>
      <w:r>
        <w:rPr>
          <w:rFonts w:ascii="Calibri" w:hAnsi="Calibri" w:cs="Calibri"/>
          <w:sz w:val="26"/>
          <w:szCs w:val="26"/>
        </w:rPr>
        <w:t xml:space="preserve"> the 2x4-10’ to 120” (2 of them) and 43” (make 2 of them)</w:t>
      </w:r>
    </w:p>
    <w:p w:rsidR="000E563A" w:rsidRDefault="000E563A" w:rsidP="000E563A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Calibri" w:hAnsi="Calibri" w:cs="Calibri"/>
          <w:sz w:val="26"/>
          <w:szCs w:val="26"/>
        </w:rPr>
        <w:t>this</w:t>
      </w:r>
      <w:proofErr w:type="gramEnd"/>
      <w:r>
        <w:rPr>
          <w:rFonts w:ascii="Calibri" w:hAnsi="Calibri" w:cs="Calibri"/>
          <w:sz w:val="26"/>
          <w:szCs w:val="26"/>
        </w:rPr>
        <w:t xml:space="preserve"> should leave 34” spare 2x4, cut 2 lengths of 9” off this, and secure them vertically to roughly the </w:t>
      </w:r>
      <w:proofErr w:type="spellStart"/>
      <w:r>
        <w:rPr>
          <w:rFonts w:ascii="Calibri" w:hAnsi="Calibri" w:cs="Calibri"/>
          <w:sz w:val="26"/>
          <w:szCs w:val="26"/>
        </w:rPr>
        <w:t>centre</w:t>
      </w:r>
      <w:proofErr w:type="spellEnd"/>
      <w:r>
        <w:rPr>
          <w:rFonts w:ascii="Calibri" w:hAnsi="Calibri" w:cs="Calibri"/>
          <w:sz w:val="26"/>
          <w:szCs w:val="26"/>
        </w:rPr>
        <w:t xml:space="preserve"> of the garden side walls as shown in drawing, make sure you keep them flush with the bottom</w:t>
      </w:r>
    </w:p>
    <w:p w:rsidR="000E563A" w:rsidRDefault="000E563A" w:rsidP="000E563A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Calibri" w:hAnsi="Calibri" w:cs="Calibri"/>
          <w:sz w:val="26"/>
          <w:szCs w:val="26"/>
        </w:rPr>
        <w:t>cut</w:t>
      </w:r>
      <w:proofErr w:type="gramEnd"/>
      <w:r>
        <w:rPr>
          <w:rFonts w:ascii="Calibri" w:hAnsi="Calibri" w:cs="Calibri"/>
          <w:sz w:val="26"/>
          <w:szCs w:val="26"/>
        </w:rPr>
        <w:t xml:space="preserve"> the 2x8-8’ to 45” (the other 51” is waste, so this particular choice works better for building 2 gardens)</w:t>
      </w:r>
    </w:p>
    <w:p w:rsidR="000E563A" w:rsidRDefault="000E563A" w:rsidP="000E563A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Calibri" w:hAnsi="Calibri" w:cs="Calibri"/>
          <w:sz w:val="26"/>
          <w:szCs w:val="26"/>
        </w:rPr>
        <w:t>secure</w:t>
      </w:r>
      <w:proofErr w:type="gramEnd"/>
      <w:r>
        <w:rPr>
          <w:rFonts w:ascii="Calibri" w:hAnsi="Calibri" w:cs="Calibri"/>
          <w:sz w:val="26"/>
          <w:szCs w:val="26"/>
        </w:rPr>
        <w:t xml:space="preserve"> the piece you just cut above to two 43”  2x4’s mentioned above, as per the drawing</w:t>
      </w:r>
    </w:p>
    <w:p w:rsidR="000E563A" w:rsidRDefault="000E563A" w:rsidP="000E563A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Calibri" w:hAnsi="Calibri" w:cs="Calibri"/>
          <w:sz w:val="26"/>
          <w:szCs w:val="26"/>
        </w:rPr>
        <w:t>cut</w:t>
      </w:r>
      <w:proofErr w:type="gramEnd"/>
      <w:r>
        <w:rPr>
          <w:rFonts w:ascii="Calibri" w:hAnsi="Calibri" w:cs="Calibri"/>
          <w:sz w:val="26"/>
          <w:szCs w:val="26"/>
        </w:rPr>
        <w:t xml:space="preserve"> the 1-1/4x6-10’ to near 113” (say 112-3/4”)</w:t>
      </w:r>
    </w:p>
    <w:p w:rsidR="000E563A" w:rsidRDefault="000E563A" w:rsidP="000E563A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Calibri" w:hAnsi="Calibri" w:cs="Calibri"/>
          <w:sz w:val="26"/>
          <w:szCs w:val="26"/>
        </w:rPr>
        <w:t>rip</w:t>
      </w:r>
      <w:proofErr w:type="gramEnd"/>
      <w:r>
        <w:rPr>
          <w:rFonts w:ascii="Calibri" w:hAnsi="Calibri" w:cs="Calibri"/>
          <w:sz w:val="26"/>
          <w:szCs w:val="26"/>
        </w:rPr>
        <w:t xml:space="preserve"> off both sides of the </w:t>
      </w:r>
      <w:proofErr w:type="spellStart"/>
      <w:r>
        <w:rPr>
          <w:rFonts w:ascii="Calibri" w:hAnsi="Calibri" w:cs="Calibri"/>
          <w:sz w:val="26"/>
          <w:szCs w:val="26"/>
        </w:rPr>
        <w:t>the</w:t>
      </w:r>
      <w:proofErr w:type="spellEnd"/>
      <w:r>
        <w:rPr>
          <w:rFonts w:ascii="Calibri" w:hAnsi="Calibri" w:cs="Calibri"/>
          <w:sz w:val="26"/>
          <w:szCs w:val="26"/>
        </w:rPr>
        <w:t xml:space="preserve"> near 113” and near 45” pieces of 1-1/4x6 into strips 1-3/4” wide</w:t>
      </w:r>
    </w:p>
    <w:p w:rsidR="000E563A" w:rsidRDefault="000E563A" w:rsidP="000E563A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Calibri" w:hAnsi="Calibri" w:cs="Calibri"/>
          <w:sz w:val="26"/>
          <w:szCs w:val="26"/>
        </w:rPr>
        <w:t>screw</w:t>
      </w:r>
      <w:proofErr w:type="gramEnd"/>
      <w:r>
        <w:rPr>
          <w:rFonts w:ascii="Calibri" w:hAnsi="Calibri" w:cs="Calibri"/>
          <w:sz w:val="26"/>
          <w:szCs w:val="26"/>
        </w:rPr>
        <w:t xml:space="preserve"> those strips to the bottom of the appropriate 2x4’s, such that the 1-3/4” surface is flush with the short side of the 2x4, with the nice side of the 1-1/4” wood away from the joint (wood is actually 1” thick)</w:t>
      </w:r>
    </w:p>
    <w:p w:rsidR="000E563A" w:rsidRDefault="000E563A" w:rsidP="000E563A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Calibri" w:hAnsi="Calibri" w:cs="Calibri"/>
          <w:sz w:val="26"/>
          <w:szCs w:val="26"/>
        </w:rPr>
        <w:t>drop</w:t>
      </w:r>
      <w:proofErr w:type="gramEnd"/>
      <w:r>
        <w:rPr>
          <w:rFonts w:ascii="Calibri" w:hAnsi="Calibri" w:cs="Calibri"/>
          <w:sz w:val="26"/>
          <w:szCs w:val="26"/>
        </w:rPr>
        <w:t xml:space="preserve"> the short end caps that you’ve just made in first, and then the long side caps.  Affix them with screws drilled through the 1-1/4” pieces on the inside of the bed (you might need to trim things a little more to make these caps fit nicely).</w:t>
      </w:r>
    </w:p>
    <w:p w:rsidR="000E563A" w:rsidRDefault="000E563A" w:rsidP="000E563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Calibri" w:hAnsi="Calibri" w:cs="Calibri"/>
          <w:sz w:val="26"/>
          <w:szCs w:val="26"/>
        </w:rPr>
        <w:t> </w:t>
      </w:r>
    </w:p>
    <w:p w:rsidR="000E563A" w:rsidRDefault="000E563A" w:rsidP="000E563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Calibri" w:hAnsi="Calibri" w:cs="Calibri"/>
          <w:sz w:val="26"/>
          <w:szCs w:val="26"/>
        </w:rPr>
        <w:t>That should do it.  I pre-cut everything at home to ensure no errors, and to help things move smoothly on site.  Probably some photos of the gardens now would be a useful reference.</w:t>
      </w:r>
    </w:p>
    <w:p w:rsidR="000E563A" w:rsidRDefault="000E563A" w:rsidP="000E563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Calibri" w:hAnsi="Calibri" w:cs="Calibri"/>
          <w:sz w:val="26"/>
          <w:szCs w:val="26"/>
        </w:rPr>
        <w:t> </w:t>
      </w:r>
    </w:p>
    <w:p w:rsidR="007C40D4" w:rsidRPr="000E563A" w:rsidRDefault="000E563A" w:rsidP="000E563A">
      <w:r>
        <w:rPr>
          <w:noProof/>
        </w:rPr>
        <w:drawing>
          <wp:inline distT="0" distB="0" distL="0" distR="0">
            <wp:extent cx="6349175" cy="3313430"/>
            <wp:effectExtent l="0" t="0" r="1270" b="0"/>
            <wp:docPr id="1" name="Picture 1" descr="Macintosh HD:Users:librarian:Desktop:Screen Shot 2014-05-26 at 2.35.46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librarian:Desktop:Screen Shot 2014-05-26 at 2.35.46 PM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1609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7B20">
        <w:rPr>
          <w:noProof/>
        </w:rPr>
        <w:drawing>
          <wp:inline distT="0" distB="0" distL="0" distR="0">
            <wp:extent cx="3746500" cy="2809875"/>
            <wp:effectExtent l="11112" t="0" r="0" b="0"/>
            <wp:docPr id="2" name="Picture 2" descr="Macintosh HD:Users:librarian:Desktop:IMG-20130513-00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" descr="Macintosh HD:Users:librarian:Desktop:IMG-20130513-00628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465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7B20">
        <w:rPr>
          <w:noProof/>
        </w:rPr>
        <w:drawing>
          <wp:inline distT="0" distB="0" distL="0" distR="0">
            <wp:extent cx="2423795" cy="336525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4112" cy="3365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C40D4" w:rsidRPr="000E563A" w:rsidSect="003936E8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563A"/>
    <w:rsid w:val="000E563A"/>
    <w:rsid w:val="003574A4"/>
    <w:rsid w:val="003936E8"/>
    <w:rsid w:val="007C40D4"/>
    <w:rsid w:val="00867B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24B69F3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E563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563A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E563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563A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hyperlink" Target="mailto:wanson@tbaytel.net" TargetMode="External"/><Relationship Id="rId7" Type="http://schemas.openxmlformats.org/officeDocument/2006/relationships/image" Target="media/image1.png"/><Relationship Id="rId8" Type="http://schemas.openxmlformats.org/officeDocument/2006/relationships/image" Target="media/image2.jpeg"/><Relationship Id="rId9" Type="http://schemas.openxmlformats.org/officeDocument/2006/relationships/image" Target="media/image3.png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479</Words>
  <Characters>2734</Characters>
  <Application>Microsoft Macintosh Word</Application>
  <DocSecurity>0</DocSecurity>
  <Lines>22</Lines>
  <Paragraphs>6</Paragraphs>
  <ScaleCrop>false</ScaleCrop>
  <Company>TBCDSB</Company>
  <LinksUpToDate>false</LinksUpToDate>
  <CharactersWithSpaces>3207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Sub-Admin Teacher</dc:creator>
  <cp:keywords/>
  <dc:description/>
  <cp:lastModifiedBy>Sub-Admin Teacher</cp:lastModifiedBy>
  <cp:revision>1</cp:revision>
  <dcterms:created xsi:type="dcterms:W3CDTF">2014-05-26T18:33:00Z</dcterms:created>
  <dcterms:modified xsi:type="dcterms:W3CDTF">2014-05-26T19:08:00Z</dcterms:modified>
</cp:coreProperties>
</file>